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4A2" w:rsidRDefault="009974A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Ссылка на Единый реестр объектов классификации в сфере туристской индустрии</w:t>
      </w:r>
    </w:p>
    <w:p w:rsidR="009974A2" w:rsidRDefault="009974A2">
      <w:r w:rsidRPr="009974A2">
        <w:t>https://tourism.fsa.gov.ru/ru/resorts/hotels/86f600d9-a98d-48e7-ba8d-dd6ded590726/about-resort</w:t>
      </w:r>
      <w:bookmarkStart w:id="0" w:name="_GoBack"/>
      <w:bookmarkEnd w:id="0"/>
    </w:p>
    <w:sectPr w:rsidR="0099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A2"/>
    <w:rsid w:val="009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2866"/>
  <w15:chartTrackingRefBased/>
  <w15:docId w15:val="{91E6756A-5BCB-4530-A172-995A3FD6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2026-04-13T11:50:00Z</dcterms:created>
  <dcterms:modified xsi:type="dcterms:W3CDTF">2026-04-13T11:51:00Z</dcterms:modified>
</cp:coreProperties>
</file>